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Toc466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管理员操作指南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lang w:val="en-US" w:eastAsia="zh-CN"/>
        </w:rPr>
        <w:t>（仅供单位管理员使用）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一、登录管理平台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1.登录网址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instrText xml:space="preserve"> HYPERLINK "http://xfks.gdsf.gov.cn/manage/login" </w:instrTex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http://xfks.gdsf.gov.cn/manage/login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（建议收藏）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2.帐号密码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登录身份选择“我是学法单位管理员”;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管理平台仅限电脑端登录，手机移动端无法访问;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（3）不要使用IE浏览器和版本过低的浏览器;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用户名：单位中文全称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;</w:t>
      </w:r>
    </w:p>
    <w:p>
      <w:pPr>
        <w:jc w:val="left"/>
        <w:rPr>
          <w:rFonts w:hint="default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（5）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u w:val="none"/>
          <w:lang w:val="en-US" w:eastAsia="zh-CN"/>
        </w:rPr>
        <w:t>单位用户名查询、帐号解锁、重置密码，请联系同级普法办。新注册单位或重置密码后，初始密码为xfdw1234。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272405" cy="3552190"/>
            <wp:effectExtent l="0" t="0" r="4445" b="10160"/>
            <wp:docPr id="7" name="图片 1" descr="C:/Users/scxfk/Desktop/77777777777.png7777777777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C:/Users/scxfk/Desktop/77777777777.png77777777777"/>
                    <pic:cNvPicPr>
                      <a:picLocks noChangeAspect="true"/>
                    </pic:cNvPicPr>
                  </pic:nvPicPr>
                  <pic:blipFill>
                    <a:blip r:embed="rId5"/>
                    <a:srcRect l="197" r="19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5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bookmarkStart w:id="1" w:name="_Toc5558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二、操作</w:t>
      </w:r>
      <w:bookmarkEnd w:id="1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管理</w:t>
      </w:r>
    </w:p>
    <w:p>
      <w:pPr>
        <w:outlineLvl w:val="1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bookmarkStart w:id="2" w:name="_Toc26298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1.学员管理</w:t>
      </w:r>
      <w:bookmarkEnd w:id="2"/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（1）注册学员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①单个添加学员：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学员管理—注册学员—添加学员，可以添加单个学员。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5269865" cy="2816860"/>
            <wp:effectExtent l="0" t="0" r="6985" b="2540"/>
            <wp:docPr id="2" name="图片 2" descr="1.管理平台-学员管理-添加学员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.管理平台-学员管理-添加学员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1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②批量导入学员：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学员管理—注册学员—导入学员。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先点击“模板下载”，填写好后，点击“请选择Excel”一键导入，可以批量注册多个学员。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5273675" cy="2374265"/>
            <wp:effectExtent l="0" t="0" r="14605" b="3175"/>
            <wp:docPr id="3" name="图片 3" descr="2.管理平台-学员管理-批量导入学员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.管理平台-学员管理-批量导入学员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37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③注册学员提示【手机号码XXX已被使用】，说明该号码已在其他单位注册，不能再次注册，请联系原单位删除学员后再重新注册（或更换注册学员手机号码）。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④填写学员模板示例：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注意不要输入空格、修改学员模板格式，不要添加边框底纹。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5268595" cy="1263015"/>
            <wp:effectExtent l="0" t="0" r="4445" b="1905"/>
            <wp:docPr id="4" name="图片 4" descr="3.管理平台-学员管理-填写学员模板（示例）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.管理平台-学员管理-填写学员模板（示例）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26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（2）学员查询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①修改学员信息：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搜索学员姓名，选中后点击修改学员，在上方学员信息修改（学员本人也可修改）；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②重置密码：点击重置密码为学员解锁，学员初始密码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none"/>
          <w:lang w:val="en-US" w:eastAsia="zh-CN"/>
        </w:rPr>
        <w:t>N8H2PwnF68TLALN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；密码重置后学员必须按要求修改密码;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③删除学员：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退休、离职可以删除学员，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删除后学考成绩清零，无法恢复。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5266690" cy="2285365"/>
            <wp:effectExtent l="0" t="0" r="6350" b="635"/>
            <wp:docPr id="6" name="图片 6" descr="1111111111111111111111111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111111111111111111111111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8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outlineLvl w:val="1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bookmarkStart w:id="3" w:name="_Toc21314"/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2.成绩管理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（1）成绩查询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输入“学员姓名”查询学员ID，选择年度输入ID查询成绩。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0975" cy="1652270"/>
            <wp:effectExtent l="0" t="0" r="15875" b="5080"/>
            <wp:docPr id="14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65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成绩排名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先选择年度、输入考试名称，查询考试ID；再选择年度、输入考试ID，查询本单位学员在此考场中的单位内部排名。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drawing>
          <wp:inline distT="0" distB="0" distL="114300" distR="114300">
            <wp:extent cx="5268595" cy="2913380"/>
            <wp:effectExtent l="0" t="0" r="4445" b="12700"/>
            <wp:docPr id="8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true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1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（3）学考记录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①考试结束后,单位管理员务必及时下载单位学考记录并做好保存（管理平台—成绩管理—学考记录）；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②往年学考记录无法查询,请务必及时下载、做好保存；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③学考记录可以查看单位学员当前的学习进度和考试成绩。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drawing>
          <wp:inline distT="0" distB="0" distL="114300" distR="114300">
            <wp:extent cx="5234305" cy="2310765"/>
            <wp:effectExtent l="0" t="0" r="4445" b="13335"/>
            <wp:docPr id="9" name="图片 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34305" cy="231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bookmarkStart w:id="4" w:name="_Toc22813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3.系统管理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（1）单位信息变更：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管理平台—系统管理—单位信息可修改单位名称、联系人及电话（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修改单位名称后不改变登录用户名，如需同步修改登录用户名，请联系同级普法办修改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（2）查看同级普法办信息：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管理平台—系统管理—上级普法办</w:t>
      </w:r>
      <w:bookmarkStart w:id="5" w:name="_Toc2628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130175</wp:posOffset>
            </wp:positionV>
            <wp:extent cx="5133975" cy="1564640"/>
            <wp:effectExtent l="0" t="0" r="9525" b="0"/>
            <wp:wrapThrough wrapText="bothSides">
              <wp:wrapPolygon>
                <wp:start x="0" y="0"/>
                <wp:lineTo x="0" y="21302"/>
                <wp:lineTo x="21560" y="21302"/>
                <wp:lineTo x="21560" y="0"/>
                <wp:lineTo x="0" y="0"/>
              </wp:wrapPolygon>
            </wp:wrapThrough>
            <wp:docPr id="10" name="图片 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true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4.账户管理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密码修改：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管理平台—账户管理—修改密码，手动输入1次旧密码、2次新密码；做好账号密码的保存。</w:t>
      </w:r>
      <w:bookmarkStart w:id="6" w:name="_GoBack"/>
      <w:bookmarkEnd w:id="6"/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drawing>
          <wp:inline distT="0" distB="0" distL="114300" distR="114300">
            <wp:extent cx="4996815" cy="1598930"/>
            <wp:effectExtent l="0" t="0" r="13335" b="1270"/>
            <wp:docPr id="11" name="图片 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true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96815" cy="159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MGCRB0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EF33B1"/>
    <w:multiLevelType w:val="singleLevel"/>
    <w:tmpl w:val="E7EF33B1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lNWEzNzdmZGI1YzdlN2RjN2EzYTIxMmNiNTdjZWQifQ=="/>
  </w:docVars>
  <w:rsids>
    <w:rsidRoot w:val="00000000"/>
    <w:rsid w:val="000A4AB6"/>
    <w:rsid w:val="03780685"/>
    <w:rsid w:val="03E153C2"/>
    <w:rsid w:val="04C06F13"/>
    <w:rsid w:val="082C54F9"/>
    <w:rsid w:val="0A1B439F"/>
    <w:rsid w:val="0ABB5258"/>
    <w:rsid w:val="17692B5A"/>
    <w:rsid w:val="18200C3C"/>
    <w:rsid w:val="189F3546"/>
    <w:rsid w:val="1D103E2D"/>
    <w:rsid w:val="2A017196"/>
    <w:rsid w:val="33097A6B"/>
    <w:rsid w:val="3F2C0706"/>
    <w:rsid w:val="3FFEE7D3"/>
    <w:rsid w:val="3FFF75F3"/>
    <w:rsid w:val="4953791E"/>
    <w:rsid w:val="4A282B58"/>
    <w:rsid w:val="4B3E1255"/>
    <w:rsid w:val="50582184"/>
    <w:rsid w:val="565A6419"/>
    <w:rsid w:val="5D2953F3"/>
    <w:rsid w:val="5E2B31AF"/>
    <w:rsid w:val="5EFF01F7"/>
    <w:rsid w:val="5F675754"/>
    <w:rsid w:val="6A334ED5"/>
    <w:rsid w:val="6CD320A3"/>
    <w:rsid w:val="6D4A4A10"/>
    <w:rsid w:val="77DE5544"/>
    <w:rsid w:val="785458E3"/>
    <w:rsid w:val="788D60F9"/>
    <w:rsid w:val="7F3435F1"/>
    <w:rsid w:val="B063A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8">
    <w:name w:val="WPSOffice手动目录 2"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885</Words>
  <Characters>958</Characters>
  <Lines>0</Lines>
  <Paragraphs>0</Paragraphs>
  <TotalTime>1</TotalTime>
  <ScaleCrop>false</ScaleCrop>
  <LinksUpToDate>false</LinksUpToDate>
  <CharactersWithSpaces>958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2022-05-08T14:11:00Z</dcterms:created>
  <dc:creator>Administrator</dc:creator>
  <cp:lastModifiedBy>guest</cp:lastModifiedBy>
  <dcterms:modified xsi:type="dcterms:W3CDTF">2024-08-06T15:27:49Z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2B81C3AE06294C73B43C69774A481526</vt:lpwstr>
  </property>
</Properties>
</file>